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42D00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Camel GPS Monitoring Solutions</w:t>
      </w:r>
    </w:p>
    <w:p w14:paraId="33EE09DA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drawing>
          <wp:inline distT="0" distB="0" distL="114300" distR="114300">
            <wp:extent cx="3844925" cy="3844925"/>
            <wp:effectExtent l="0" t="0" r="3175" b="3175"/>
            <wp:docPr id="4" name="图片 4" descr="画板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画板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844925" cy="38449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590E36B">
      <w:pPr>
        <w:pStyle w:val="2"/>
        <w:keepNext w:val="0"/>
        <w:keepLines w:val="0"/>
        <w:widowControl/>
        <w:suppressLineNumbers w:val="0"/>
        <w:rPr>
          <w:spacing w:val="-3"/>
        </w:rPr>
      </w:pPr>
      <w:r>
        <w:rPr>
          <w:rFonts w:hint="eastAsia"/>
          <w:b w:val="0"/>
          <w:bCs w:val="0"/>
          <w:lang w:val="en-US" w:eastAsia="zh-CN"/>
        </w:rPr>
        <w:t>Price：</w:t>
      </w:r>
      <w:r>
        <w:rPr>
          <w:spacing w:val="-3"/>
        </w:rPr>
        <w:t>$82.6</w:t>
      </w:r>
    </w:p>
    <w:p w14:paraId="5A66C07B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model</w:t>
      </w:r>
      <w:r>
        <w:rPr>
          <w:b w:val="0"/>
          <w:bCs w:val="0"/>
        </w:rPr>
        <w:t>：</w:t>
      </w:r>
      <w:r>
        <w:rPr>
          <w:rFonts w:hint="eastAsia"/>
          <w:b w:val="0"/>
          <w:bCs w:val="0"/>
          <w:lang w:val="en-US" w:eastAsia="zh-CN"/>
        </w:rPr>
        <w:t>S10</w:t>
      </w:r>
    </w:p>
    <w:p w14:paraId="16A55C3D">
      <w:pPr>
        <w:pStyle w:val="2"/>
        <w:keepNext w:val="0"/>
        <w:keepLines w:val="0"/>
        <w:widowControl/>
        <w:suppressLineNumbers w:val="0"/>
        <w:rPr>
          <w:b w:val="0"/>
          <w:bCs w:val="0"/>
        </w:rPr>
      </w:pPr>
      <w:r>
        <w:rPr>
          <w:rFonts w:hint="eastAsia"/>
          <w:b w:val="0"/>
          <w:bCs w:val="0"/>
          <w:lang w:val="en-US" w:eastAsia="zh-CN"/>
        </w:rPr>
        <w:t>Product parameter</w:t>
      </w:r>
      <w:r>
        <w:rPr>
          <w:b w:val="0"/>
          <w:bCs w:val="0"/>
        </w:rPr>
        <w:t>：</w:t>
      </w:r>
    </w:p>
    <w:tbl>
      <w:tblPr>
        <w:tblStyle w:val="4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61"/>
        <w:gridCol w:w="4261"/>
      </w:tblGrid>
      <w:tr w14:paraId="0BCBFF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4261" w:type="dxa"/>
          </w:tcPr>
          <w:p w14:paraId="3AC9812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Positioning   technologies</w:t>
            </w:r>
          </w:p>
        </w:tc>
        <w:tc>
          <w:tcPr>
            <w:tcW w:w="4261" w:type="dxa"/>
          </w:tcPr>
          <w:p w14:paraId="23DA276C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GPS+</w:t>
            </w:r>
            <w:r>
              <w:rPr>
                <w:rFonts w:hint="eastAsia"/>
                <w:b w:val="0"/>
                <w:bCs w:val="0"/>
                <w:vertAlign w:val="baseline"/>
              </w:rPr>
              <w:t>BDS</w:t>
            </w:r>
            <w:r>
              <w:rPr>
                <w:b w:val="0"/>
                <w:bCs w:val="0"/>
                <w:vertAlign w:val="baseline"/>
              </w:rPr>
              <w:t xml:space="preserve">+WIFI+LBS+AGPS </w:t>
            </w:r>
          </w:p>
        </w:tc>
      </w:tr>
      <w:tr w14:paraId="30D2284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ABE39F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t>Positioning</w:t>
            </w:r>
            <w:r>
              <w:rPr>
                <w:spacing w:val="8"/>
              </w:rPr>
              <w:t xml:space="preserve">   </w:t>
            </w:r>
            <w:r>
              <w:t>accuracy</w:t>
            </w:r>
          </w:p>
        </w:tc>
        <w:tc>
          <w:tcPr>
            <w:tcW w:w="4261" w:type="dxa"/>
          </w:tcPr>
          <w:p w14:paraId="14BE3840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satellite  position  5-15  meters</w:t>
            </w:r>
          </w:p>
        </w:tc>
      </w:tr>
      <w:tr w14:paraId="0778DA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3FB58238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Base  station  positioning</w:t>
            </w:r>
          </w:p>
        </w:tc>
        <w:tc>
          <w:tcPr>
            <w:tcW w:w="4261" w:type="dxa"/>
          </w:tcPr>
          <w:p w14:paraId="2E7D0D7C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50-1000   meters</w:t>
            </w:r>
          </w:p>
        </w:tc>
      </w:tr>
      <w:tr w14:paraId="6BE7866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F48BC0A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1"/>
              </w:rPr>
              <w:t>Size</w:t>
            </w:r>
          </w:p>
        </w:tc>
        <w:tc>
          <w:tcPr>
            <w:tcW w:w="4261" w:type="dxa"/>
          </w:tcPr>
          <w:p w14:paraId="40120C93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  <w:position w:val="1"/>
              </w:rPr>
              <w:t>106*71*45mm</w:t>
            </w:r>
          </w:p>
        </w:tc>
      </w:tr>
      <w:tr w14:paraId="2B0369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682A1419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Battery</w:t>
            </w:r>
          </w:p>
        </w:tc>
        <w:tc>
          <w:tcPr>
            <w:tcW w:w="4261" w:type="dxa"/>
          </w:tcPr>
          <w:p w14:paraId="7F16C25F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spacing w:val="-1"/>
              </w:rPr>
              <w:t>20000mAh</w:t>
            </w:r>
          </w:p>
        </w:tc>
      </w:tr>
      <w:tr w14:paraId="0AB977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79CFA78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b w:val="0"/>
                <w:bCs w:val="0"/>
                <w:vertAlign w:val="baseline"/>
              </w:rPr>
              <w:t>Weight</w:t>
            </w:r>
          </w:p>
        </w:tc>
        <w:tc>
          <w:tcPr>
            <w:tcW w:w="4261" w:type="dxa"/>
          </w:tcPr>
          <w:p w14:paraId="3E67408D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position w:val="3"/>
              </w:rPr>
              <w:t>412g</w:t>
            </w:r>
          </w:p>
        </w:tc>
      </w:tr>
      <w:tr w14:paraId="4C0C8DE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4261" w:type="dxa"/>
          </w:tcPr>
          <w:p w14:paraId="0767FAF7">
            <w:pPr>
              <w:pStyle w:val="2"/>
              <w:keepNext w:val="0"/>
              <w:keepLines w:val="0"/>
              <w:widowControl/>
              <w:suppressLineNumbers w:val="0"/>
              <w:rPr>
                <w:b w:val="0"/>
                <w:bCs w:val="0"/>
                <w:vertAlign w:val="baseline"/>
              </w:rPr>
            </w:pPr>
            <w:r>
              <w:rPr>
                <w:rFonts w:hint="eastAsia"/>
                <w:b w:val="0"/>
                <w:bCs w:val="0"/>
                <w:vertAlign w:val="baseline"/>
              </w:rPr>
              <w:t>Super long standby time</w:t>
            </w:r>
          </w:p>
        </w:tc>
        <w:tc>
          <w:tcPr>
            <w:tcW w:w="4261" w:type="dxa"/>
          </w:tcPr>
          <w:p w14:paraId="49C11586">
            <w:pPr>
              <w:pStyle w:val="2"/>
              <w:keepNext w:val="0"/>
              <w:keepLines w:val="0"/>
              <w:widowControl/>
              <w:suppressLineNumbers w:val="0"/>
              <w:rPr>
                <w:position w:val="3"/>
              </w:rPr>
            </w:pPr>
            <w:r>
              <w:rPr>
                <w:rFonts w:hint="eastAsia"/>
                <w:position w:val="3"/>
              </w:rPr>
              <w:t>5-6months</w:t>
            </w:r>
          </w:p>
        </w:tc>
      </w:tr>
    </w:tbl>
    <w:p w14:paraId="6306B4F4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eastAsia="zh-CN"/>
        </w:rPr>
      </w:pPr>
      <w:r>
        <w:rPr>
          <w:rFonts w:hint="eastAsia"/>
          <w:b w:val="0"/>
          <w:bCs w:val="0"/>
          <w:lang w:val="en-US" w:eastAsia="zh-CN"/>
        </w:rPr>
        <w:t>Product feature</w:t>
      </w:r>
      <w:r>
        <w:rPr>
          <w:rFonts w:hint="eastAsia"/>
          <w:b w:val="0"/>
          <w:bCs w:val="0"/>
          <w:lang w:eastAsia="zh-CN"/>
        </w:rPr>
        <w:t>：</w:t>
      </w:r>
    </w:p>
    <w:p w14:paraId="34C819B6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Symbol" w:hAnsi="Symbol" w:eastAsia="宋体" w:cs="Symbol"/>
          <w:sz w:val="24"/>
          <w:lang w:val="en-US" w:eastAsia="zh-CN"/>
        </w:rPr>
        <w:t xml:space="preserve"> </w:t>
      </w:r>
      <w:r>
        <w:rPr>
          <w:b/>
          <w:bCs/>
        </w:rPr>
        <w:t>Durable Design:</w:t>
      </w:r>
      <w:r>
        <w:t xml:space="preserve"> Specifically marketed as a "Camel tracker," indicating a robust build suitable for harsh environments.</w:t>
      </w:r>
    </w:p>
    <w:p w14:paraId="15865CE7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Extended Battery Life:</w:t>
      </w:r>
      <w:r>
        <w:t xml:space="preserve"> Features a massive </w:t>
      </w:r>
      <w:r>
        <w:rPr>
          <w:b/>
          <w:bCs/>
        </w:rPr>
        <w:t>20,000mAh battery</w:t>
      </w:r>
      <w:r>
        <w:t xml:space="preserve">, offering a standby time of </w:t>
      </w:r>
      <w:r>
        <w:rPr>
          <w:b/>
          <w:bCs/>
        </w:rPr>
        <w:t>5-6 months</w:t>
      </w:r>
      <w:r>
        <w:t xml:space="preserve"> and a working time of </w:t>
      </w:r>
      <w:r>
        <w:rPr>
          <w:b/>
          <w:bCs/>
        </w:rPr>
        <w:t>6-9 months</w:t>
      </w:r>
      <w:r>
        <w:t>. This is a key selling point for long-term use in remote areas.</w:t>
      </w:r>
    </w:p>
    <w:p w14:paraId="75F3143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ymbol" w:hAnsi="Symbol" w:eastAsia="宋体" w:cs="Symbol"/>
          <w:sz w:val="24"/>
          <w:lang w:val="en-US" w:eastAsia="zh-CN"/>
        </w:rPr>
        <w:t xml:space="preserve"> 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Multi-Technology Positioning:</w:t>
      </w:r>
      <w:r>
        <w:t xml:space="preserve"> Combines multiple technologies including </w:t>
      </w:r>
      <w:r>
        <w:rPr>
          <w:b/>
          <w:bCs/>
        </w:rPr>
        <w:t>GPS, BDS, WIFI, LBS, and AGPS</w:t>
      </w:r>
      <w:r>
        <w:t xml:space="preserve"> for accurate and reliable tracking.</w:t>
      </w:r>
    </w:p>
    <w:p w14:paraId="54118DD4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ymbol" w:hAnsi="Symbol" w:eastAsia="宋体" w:cs="Symbol"/>
          <w:sz w:val="24"/>
          <w:lang w:val="en-US" w:eastAsia="zh-CN"/>
        </w:rPr>
        <w:t xml:space="preserve"> </w:t>
      </w:r>
      <w:r>
        <w:rPr>
          <w:b/>
          <w:bCs/>
        </w:rPr>
        <w:t>Voice Intercom:</w:t>
      </w:r>
      <w:r>
        <w:t xml:space="preserve"> A unique feature that allows for two-way voice communication, which could be useful for remote monitoring or directing handlers.</w:t>
      </w:r>
    </w:p>
    <w:p w14:paraId="6D8F1D03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ymbol" w:hAnsi="Symbol" w:eastAsia="宋体" w:cs="Symbol"/>
          <w:sz w:val="24"/>
          <w:lang w:val="en-US" w:eastAsia="zh-CN"/>
        </w:rPr>
        <w:t xml:space="preserve"> </w:t>
      </w:r>
      <w:r>
        <w:rPr>
          <w:b/>
          <w:bCs/>
        </w:rPr>
        <w:t>Power Saving:</w:t>
      </w:r>
      <w:r>
        <w:t xml:space="preserve"> Includes an "intelligent power saving" function to maximize battery life.</w:t>
      </w:r>
    </w:p>
    <w:p w14:paraId="0ED70800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Symbol" w:hAnsi="Symbol" w:eastAsia="宋体" w:cs="Symbol"/>
          <w:sz w:val="24"/>
          <w:lang w:val="en-US" w:eastAsia="zh-CN"/>
        </w:rPr>
        <w:t xml:space="preserve"> </w:t>
      </w:r>
      <w:r>
        <w:rPr>
          <w:b/>
          <w:bCs/>
        </w:rPr>
        <w:t>High Positioning Accuracy:</w:t>
      </w:r>
      <w:r>
        <w:t xml:space="preserve"> Provides a satellite positioning accuracy of </w:t>
      </w:r>
      <w:r>
        <w:rPr>
          <w:b/>
          <w:bCs/>
        </w:rPr>
        <w:t>5-15 meters</w:t>
      </w:r>
      <w:r>
        <w:t xml:space="preserve"> and a base station positioning accuracy of </w:t>
      </w:r>
      <w:r>
        <w:rPr>
          <w:b/>
          <w:bCs/>
        </w:rPr>
        <w:t>50-1000 meters</w:t>
      </w:r>
      <w:r>
        <w:t>.</w:t>
      </w:r>
    </w:p>
    <w:p w14:paraId="33EDC298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Compact Size:</w:t>
      </w:r>
      <w:r>
        <w:t xml:space="preserve"> The device measures </w:t>
      </w:r>
      <w:r>
        <w:rPr>
          <w:b/>
          <w:bCs/>
        </w:rPr>
        <w:t>106*71*45mm</w:t>
      </w:r>
      <w:r>
        <w:t xml:space="preserve"> and weighs </w:t>
      </w:r>
      <w:r>
        <w:rPr>
          <w:b/>
          <w:bCs/>
        </w:rPr>
        <w:t>412g</w:t>
      </w:r>
      <w:r>
        <w:t>, making it a manageable size for livestock.</w:t>
      </w:r>
    </w:p>
    <w:p w14:paraId="02A5DA50">
      <w:pPr>
        <w:pStyle w:val="2"/>
        <w:keepNext w:val="0"/>
        <w:keepLines w:val="0"/>
        <w:widowControl/>
        <w:suppressLineNumbers w:val="0"/>
        <w:rPr>
          <w:rFonts w:hint="eastAsia"/>
          <w:b w:val="0"/>
          <w:bCs w:val="0"/>
          <w:lang w:val="en-US" w:eastAsia="zh-CN"/>
        </w:rPr>
      </w:pPr>
      <w:r>
        <w:rPr>
          <w:rFonts w:hint="eastAsia"/>
          <w:b w:val="0"/>
          <w:bCs w:val="0"/>
          <w:lang w:val="en-US" w:eastAsia="zh-CN"/>
        </w:rPr>
        <w:t>Product function：</w:t>
      </w:r>
    </w:p>
    <w:p w14:paraId="1B37E382">
      <w:pPr>
        <w:pStyle w:val="2"/>
        <w:keepNext w:val="0"/>
        <w:keepLines w:val="0"/>
        <w:widowControl/>
        <w:suppressLineNumbers w:val="0"/>
      </w:pPr>
      <w:r>
        <w:rPr>
          <w:rFonts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Real-Time Tracking:</w:t>
      </w:r>
      <w:r>
        <w:t xml:space="preserve"> Provides continuous, live location data.</w:t>
      </w:r>
    </w:p>
    <w:p w14:paraId="1119185E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Historical Trajectory:</w:t>
      </w:r>
      <w:r>
        <w:t xml:space="preserve"> Allows users to view and analyze past routes and movements.</w:t>
      </w:r>
    </w:p>
    <w:p w14:paraId="7ED5BC01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Geo-Fencing:</w:t>
      </w:r>
      <w:r>
        <w:t xml:space="preserve"> Users can set up virtual boundaries and receive alerts if the animal leaves a designated area.</w:t>
      </w:r>
    </w:p>
    <w:p w14:paraId="58EBC735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Built-in Satellite Map:</w:t>
      </w:r>
      <w:r>
        <w:t xml:space="preserve"> Shows the device's location directly on a detailed satellite map.</w:t>
      </w:r>
    </w:p>
    <w:p w14:paraId="46DF04E0">
      <w:pPr>
        <w:pStyle w:val="2"/>
        <w:keepNext w:val="0"/>
        <w:keepLines w:val="0"/>
        <w:widowControl/>
        <w:suppressLineNumbers w:val="0"/>
      </w:pPr>
      <w:r>
        <w:rPr>
          <w:rFonts w:hint="default" w:ascii="Symbol" w:hAnsi="Symbol" w:eastAsia="Symbol" w:cs="Symbol"/>
          <w:sz w:val="24"/>
        </w:rPr>
        <w:t>·</w:t>
      </w:r>
      <w:r>
        <w:rPr>
          <w:rFonts w:hint="eastAsia" w:ascii="宋体" w:hAnsi="宋体" w:eastAsia="宋体" w:cs="宋体"/>
          <w:sz w:val="24"/>
        </w:rPr>
        <w:t xml:space="preserve"> </w:t>
      </w:r>
      <w:r>
        <w:rPr>
          <w:b/>
          <w:bCs/>
        </w:rPr>
        <w:t>Intelligent Monitoring:</w:t>
      </w:r>
      <w:r>
        <w:t xml:space="preserve"> This general function suggests the device can provide more than just location data, likely including alerts and other insights.</w:t>
      </w:r>
    </w:p>
    <w:p w14:paraId="45AF8F99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D212632"/>
    <w:rsid w:val="42A05347"/>
    <w:rsid w:val="4D2126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Ascii" w:hAnsiTheme="minorAscii" w:eastAsiaTheme="minorEastAsia" w:cstheme="minorBidi"/>
      <w:kern w:val="2"/>
      <w:sz w:val="44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4">
    <w:name w:val="Table Grid"/>
    <w:basedOn w:val="3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2025-09-16T13:04:00Z</dcterms:created>
  <dc:creator>赵熙</dc:creator>
  <cp:lastModifiedBy>赵熙</cp:lastModifiedBy>
  <dcterms:modified xsi:type="dcterms:W3CDTF">2025-09-16T13:04:29Z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2E2FD517EEA0448B8BC1CA9DAA8D5E07_11</vt:lpwstr>
  </property>
  <property fmtid="{D5CDD505-2E9C-101B-9397-08002B2CF9AE}" pid="4" name="KSOTemplateDocerSaveRecord">
    <vt:lpwstr>eyJoZGlkIjoiNDFhOTQ4MmM2MGNhYzBmY2MyMWUwNTQyYzY3ZDQyMGYiLCJ1c2VySWQiOiI0MTkzNzU0MjIifQ==</vt:lpwstr>
  </property>
</Properties>
</file>